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9B5" w:rsidRPr="00326016" w:rsidRDefault="00E849B5" w:rsidP="00E849B5">
      <w:pPr>
        <w:pStyle w:val="Tit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РЕСПУБЛИКАНСКИЙ НАУЧНО-ПРАКТИЧЕСКИЙ ЦЕНТР “ДАРЫН”</w:t>
      </w:r>
    </w:p>
    <w:p w:rsidR="00E849B5" w:rsidRPr="00326016" w:rsidRDefault="00E849B5" w:rsidP="00E849B5">
      <w:pPr>
        <w:pStyle w:val="Subtitle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26016">
        <w:rPr>
          <w:rFonts w:ascii="Times New Roman" w:hAnsi="Times New Roman" w:cs="Times New Roman"/>
          <w:b/>
          <w:color w:val="000000"/>
          <w:sz w:val="24"/>
          <w:szCs w:val="24"/>
        </w:rPr>
        <w:t>Районная биологическая олимпиада школьников.- 2017</w:t>
      </w:r>
    </w:p>
    <w:p w:rsidR="00E849B5" w:rsidRPr="00326016" w:rsidRDefault="00E849B5" w:rsidP="00E849B5">
      <w:pPr>
        <w:pStyle w:val="Tit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E849B5" w:rsidRPr="00326016" w:rsidRDefault="00E849B5" w:rsidP="00E849B5">
      <w:pPr>
        <w:pStyle w:val="Tit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Время</w:t>
      </w: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Pr="003260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80</w:t>
      </w:r>
      <w:r w:rsidRPr="00326016"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:rsidR="003F3E3A" w:rsidRDefault="003F3E3A" w:rsidP="003F3E3A">
      <w:pPr>
        <w:pStyle w:val="Title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849B5" w:rsidRPr="003F3E3A" w:rsidRDefault="003F3E3A" w:rsidP="003F3E3A">
      <w:pPr>
        <w:pStyle w:val="Title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Каждый вопрос оценивается в 1 балл.</w:t>
      </w:r>
      <w:bookmarkStart w:id="0" w:name="_GoBack"/>
      <w:bookmarkEnd w:id="0"/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1. Группа организмов, локализованная в одном месте и принадлежащих к одному и тому же виду, называется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биосфера.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сообщество.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популяция.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экосистема.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семья.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2. Известно, что около 25 из 92 природных элементов жизненно важны. Какие четыре из этих 25 элементов составляют примерно 96% живого вещества?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углерод, натрий, водород, азот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углерод, кислород, фосфор, водород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кислород, водород, кальций, азот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углерод, водород, азот, кислород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углерод, кислород, азот, кальций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3. Что из нижеприведенных включает все остальные?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дисахарид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полисахарид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крахмал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углеводы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4. Элемент, присутствующий во всех органических молекулах.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водород.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кислород.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углерод.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азот.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фосфор.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5. Что из нижеприведенных не является полимером?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глюкоза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крахмал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целлюлоза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хитин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ДНК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6. Какая структура является общей для клеток растений и животных?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хлоропласт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клеточная стенка из целлюлозы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центральная вакуоль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митохондрия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lastRenderedPageBreak/>
        <w:t>E) центриоль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7. Какой термин наиболее точно описывает клеточный процесс разрушения больших молекул на более мелкие?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катализ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метаболизм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анаболизм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обезвоживание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катаболизм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8. Где гликолиз происходит в эукариотических клетках?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матрикс митохондрий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наружная мембрана митохондрий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внутренняя мембрана митохондрий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межмембранное пространство митохондрий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цитозоль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 xml:space="preserve">9. Световые реакции фотосинтеза обеспечивают цикл Кальвина 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световой энергией.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CO</w:t>
      </w:r>
      <w:r w:rsidRPr="0032601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26016">
        <w:rPr>
          <w:rFonts w:ascii="Times New Roman" w:hAnsi="Times New Roman" w:cs="Times New Roman"/>
          <w:sz w:val="24"/>
          <w:szCs w:val="24"/>
        </w:rPr>
        <w:t xml:space="preserve"> и ATP.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H</w:t>
      </w:r>
      <w:r w:rsidRPr="0032601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26016">
        <w:rPr>
          <w:rFonts w:ascii="Times New Roman" w:hAnsi="Times New Roman" w:cs="Times New Roman"/>
          <w:sz w:val="24"/>
          <w:szCs w:val="24"/>
        </w:rPr>
        <w:t>O и НAДФH.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АТФ и НАДФН.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сахар и O</w:t>
      </w:r>
      <w:r w:rsidRPr="0032601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26016">
        <w:rPr>
          <w:rFonts w:ascii="Times New Roman" w:hAnsi="Times New Roman" w:cs="Times New Roman"/>
          <w:sz w:val="24"/>
          <w:szCs w:val="24"/>
        </w:rPr>
        <w:t>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10. Начиная с оплодотворенной яйцеклетки (зиготы), серия из пяти клеточных делений привела бы к раннему эмбриону с количеством клеток?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4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8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16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32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64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11. Что из следующего не происходит во время митоза?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конденсация хромосом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репликация ДНК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отделение сестринских хроматид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формирование веретена деления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расщепление ядра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12. Что из нижеперечисленного свойственно для всех эукариотических организмов?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I. Чередование поколений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II. Мейоз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III. Оплодотворение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IV. Гаметы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V. Споры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I, IV и V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I, II и IV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II, III и IV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II, IV и V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lastRenderedPageBreak/>
        <w:t>E) I, II, III, IV и V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13</w:t>
      </w:r>
      <w:r w:rsidRPr="00326016">
        <w:rPr>
          <w:rFonts w:ascii="Times New Roman" w:hAnsi="Times New Roman" w:cs="Times New Roman"/>
          <w:b/>
          <w:sz w:val="24"/>
          <w:szCs w:val="24"/>
        </w:rPr>
        <w:t>. Фотосинтез, который выделяет O</w:t>
      </w:r>
      <w:r w:rsidRPr="00326016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326016">
        <w:rPr>
          <w:rFonts w:ascii="Times New Roman" w:hAnsi="Times New Roman" w:cs="Times New Roman"/>
          <w:b/>
          <w:sz w:val="24"/>
          <w:szCs w:val="24"/>
        </w:rPr>
        <w:t xml:space="preserve"> имеется у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цианобактерий.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хламидии.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архей.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актиномицетов.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хемоавтотрофные бактерии.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14. Все простейшие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гетеротрофы.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эукариот.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симбионты.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автотрофы.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прокариоты.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15</w:t>
      </w:r>
      <w:r w:rsidRPr="00326016">
        <w:rPr>
          <w:rFonts w:ascii="Times New Roman" w:hAnsi="Times New Roman" w:cs="Times New Roman"/>
          <w:b/>
          <w:sz w:val="24"/>
          <w:szCs w:val="24"/>
        </w:rPr>
        <w:t>. Какое из данных растений является наземным растением, которое имеет спермотозоид со жгутком и жизненный цикл с преобладанием гаметофита?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папоротник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мох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ель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тюльпан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хлорелла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16</w:t>
      </w:r>
      <w:r w:rsidRPr="00326016">
        <w:rPr>
          <w:rFonts w:ascii="Times New Roman" w:hAnsi="Times New Roman" w:cs="Times New Roman"/>
          <w:b/>
          <w:sz w:val="24"/>
          <w:szCs w:val="24"/>
        </w:rPr>
        <w:t>. Что из ниже перечисленных НЕ ЯВЛЯЕТСЯ общим у голосеменных и покрытосеменных?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семена.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пыльца.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сосудистая ткань.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завязь.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яйцеклетки.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17</w:t>
      </w:r>
      <w:r w:rsidRPr="00326016">
        <w:rPr>
          <w:rFonts w:ascii="Times New Roman" w:hAnsi="Times New Roman" w:cs="Times New Roman"/>
          <w:b/>
          <w:sz w:val="24"/>
          <w:szCs w:val="24"/>
        </w:rPr>
        <w:t>. Фотосинтетический симбионт лишайника часто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мох.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зеленая водоросль.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бурая водоросль.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аскомицет.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небольшое сосудистое растение.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18</w:t>
      </w:r>
      <w:r w:rsidRPr="00326016">
        <w:rPr>
          <w:rFonts w:ascii="Times New Roman" w:hAnsi="Times New Roman" w:cs="Times New Roman"/>
          <w:b/>
          <w:sz w:val="24"/>
          <w:szCs w:val="24"/>
        </w:rPr>
        <w:t>. Что из перечисленного уникально для животных?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клетки, которые имеют митохондрии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структурный углевод - хитин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нервная проводимость и мышечное движение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гетеротрофия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размножение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19</w:t>
      </w:r>
      <w:r w:rsidRPr="00326016">
        <w:rPr>
          <w:rFonts w:ascii="Times New Roman" w:hAnsi="Times New Roman" w:cs="Times New Roman"/>
          <w:b/>
          <w:sz w:val="24"/>
          <w:szCs w:val="24"/>
        </w:rPr>
        <w:t>. Орган дыхания большинства червей.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почки.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жабры.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кожа.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легкие.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lastRenderedPageBreak/>
        <w:t>E) трахеи.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Pr="00326016">
        <w:rPr>
          <w:rFonts w:ascii="Times New Roman" w:hAnsi="Times New Roman" w:cs="Times New Roman"/>
          <w:b/>
          <w:sz w:val="24"/>
          <w:szCs w:val="24"/>
        </w:rPr>
        <w:t>. Какая эпоха известна как «эра рептилий»?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кайнозой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мезозой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палеозой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девон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кембрий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21</w:t>
      </w:r>
      <w:r w:rsidRPr="00326016">
        <w:rPr>
          <w:rFonts w:ascii="Times New Roman" w:hAnsi="Times New Roman" w:cs="Times New Roman"/>
          <w:b/>
          <w:sz w:val="24"/>
          <w:szCs w:val="24"/>
        </w:rPr>
        <w:t>. Какая характеристика отличает существующих птиц от других существующих позвоночных?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теплокровность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перья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амниотическое яйцо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полет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четырехкамерное сердце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22</w:t>
      </w:r>
      <w:r w:rsidRPr="00326016">
        <w:rPr>
          <w:rFonts w:ascii="Times New Roman" w:hAnsi="Times New Roman" w:cs="Times New Roman"/>
          <w:b/>
          <w:sz w:val="24"/>
          <w:szCs w:val="24"/>
        </w:rPr>
        <w:t>. Наземные растения состоят из всех нижеприведенных типов тканей, кроме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мезодерма.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покровная.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образовательная.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проводящая.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основная.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23</w:t>
      </w:r>
      <w:r w:rsidRPr="00326016">
        <w:rPr>
          <w:rFonts w:ascii="Times New Roman" w:hAnsi="Times New Roman" w:cs="Times New Roman"/>
          <w:b/>
          <w:sz w:val="24"/>
          <w:szCs w:val="24"/>
        </w:rPr>
        <w:t>. Функция луба.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защита.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транспорт минералов.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транспорт воды.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транспорт сахаров.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запас питательных веществ.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24</w:t>
      </w:r>
      <w:r w:rsidRPr="00326016">
        <w:rPr>
          <w:rFonts w:ascii="Times New Roman" w:hAnsi="Times New Roman" w:cs="Times New Roman"/>
          <w:b/>
          <w:sz w:val="24"/>
          <w:szCs w:val="24"/>
        </w:rPr>
        <w:t>. Какое из следующего является правильным порядком цветочных органов извне внутрь цветка?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eastAsia="Arial Unicode MS" w:hAnsi="Times New Roman" w:cs="Times New Roman"/>
          <w:sz w:val="24"/>
          <w:szCs w:val="24"/>
        </w:rPr>
        <w:t>A) лепестки → чашелистики → тычинки → пестик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eastAsia="Arial Unicode MS" w:hAnsi="Times New Roman" w:cs="Times New Roman"/>
          <w:sz w:val="24"/>
          <w:szCs w:val="24"/>
        </w:rPr>
        <w:t>B) чашелистики → тычинки → лепестки → пестик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eastAsia="Arial Unicode MS" w:hAnsi="Times New Roman" w:cs="Times New Roman"/>
          <w:sz w:val="24"/>
          <w:szCs w:val="24"/>
        </w:rPr>
        <w:t>C) спор → гаметы → зигота → эмбрион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eastAsia="Arial Unicode MS" w:hAnsi="Times New Roman" w:cs="Times New Roman"/>
          <w:sz w:val="24"/>
          <w:szCs w:val="24"/>
        </w:rPr>
        <w:t>D) чашелистики → лепестки → тычинки → пестик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eastAsia="Arial Unicode MS" w:hAnsi="Times New Roman" w:cs="Times New Roman"/>
          <w:sz w:val="24"/>
          <w:szCs w:val="24"/>
        </w:rPr>
        <w:t>E) мужской гаметофит → женский гаметофит → чашелистики → лепестки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25</w:t>
      </w:r>
      <w:r w:rsidRPr="00326016">
        <w:rPr>
          <w:rFonts w:ascii="Times New Roman" w:hAnsi="Times New Roman" w:cs="Times New Roman"/>
          <w:b/>
          <w:sz w:val="24"/>
          <w:szCs w:val="24"/>
        </w:rPr>
        <w:t>. Механическое пищеварение происходит в: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I. Ротовая полость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II. Пищевод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III. Желудок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IV. Тонкий кишечник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V. Толстый кишечник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I, II.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26016">
        <w:rPr>
          <w:rFonts w:ascii="Times New Roman" w:hAnsi="Times New Roman" w:cs="Times New Roman"/>
          <w:sz w:val="24"/>
          <w:szCs w:val="24"/>
          <w:lang w:val="en-US"/>
        </w:rPr>
        <w:t>B) I, II, III.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26016">
        <w:rPr>
          <w:rFonts w:ascii="Times New Roman" w:hAnsi="Times New Roman" w:cs="Times New Roman"/>
          <w:sz w:val="24"/>
          <w:szCs w:val="24"/>
          <w:lang w:val="en-US"/>
        </w:rPr>
        <w:t>C) II, IV, V.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IV, V.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I, III.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26</w:t>
      </w:r>
      <w:r w:rsidRPr="00326016">
        <w:rPr>
          <w:rFonts w:ascii="Times New Roman" w:hAnsi="Times New Roman" w:cs="Times New Roman"/>
          <w:b/>
          <w:sz w:val="24"/>
          <w:szCs w:val="24"/>
        </w:rPr>
        <w:t>. Что из следующего развивает наибольшее давление на кровь в аорте млекопитающих?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левое предсердие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правый желудочек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левый желудочек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правое предсердие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коронарная артерия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27</w:t>
      </w:r>
      <w:r w:rsidRPr="00326016">
        <w:rPr>
          <w:rFonts w:ascii="Times New Roman" w:hAnsi="Times New Roman" w:cs="Times New Roman"/>
          <w:b/>
          <w:sz w:val="24"/>
          <w:szCs w:val="24"/>
        </w:rPr>
        <w:t>. Врожденный иммунитет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немедленно активируется при заражении.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зависит от предыдущего воздействия инфицированного животного на тот же самый патоген.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основан на распознавании антигенов, специфичных для разных патогенов.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встречается только у позвоночных животных.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использует высокоспецифичные рецепторы антигенов на В-клетках.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28</w:t>
      </w:r>
      <w:r w:rsidRPr="00326016">
        <w:rPr>
          <w:rFonts w:ascii="Times New Roman" w:hAnsi="Times New Roman" w:cs="Times New Roman"/>
          <w:b/>
          <w:sz w:val="24"/>
          <w:szCs w:val="24"/>
        </w:rPr>
        <w:t>. Органы выделения, известные как мальпигиевые сосуды, присутствуют у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дождевых червей.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плоских червей.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насекомых.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медуз.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морских звезд.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29</w:t>
      </w:r>
      <w:r w:rsidRPr="00326016">
        <w:rPr>
          <w:rFonts w:ascii="Times New Roman" w:hAnsi="Times New Roman" w:cs="Times New Roman"/>
          <w:b/>
          <w:sz w:val="24"/>
          <w:szCs w:val="24"/>
        </w:rPr>
        <w:t>. Все гормоны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вырабатываются эндокринными железами.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являются жирорастворимыми молекулами.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переносятся в клетки-мишени через крови.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являются белковыми молекулами.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вызывают тот же биологический ответ для всех клеток-мишеней.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30</w:t>
      </w:r>
      <w:r w:rsidRPr="00326016">
        <w:rPr>
          <w:rFonts w:ascii="Times New Roman" w:hAnsi="Times New Roman" w:cs="Times New Roman"/>
          <w:b/>
          <w:sz w:val="24"/>
          <w:szCs w:val="24"/>
        </w:rPr>
        <w:t>. Во время беременности у человека развиваются зачатки всех органов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в первом триместре.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во втором триместре.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в третьем триместре.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D), в то время как эмбрион находится в яйцеводе.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во время стадии бластоцисты.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31 По мере развития эмбриона новые клетки производятся в результате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 xml:space="preserve">A) </w:t>
      </w:r>
      <w:r w:rsidR="00326016" w:rsidRPr="00326016">
        <w:rPr>
          <w:rFonts w:ascii="Times New Roman" w:hAnsi="Times New Roman" w:cs="Times New Roman"/>
          <w:sz w:val="24"/>
          <w:szCs w:val="24"/>
          <w:lang w:val="ru-RU"/>
        </w:rPr>
        <w:t>дифференциация</w:t>
      </w:r>
      <w:r w:rsidRPr="00326016">
        <w:rPr>
          <w:rFonts w:ascii="Times New Roman" w:hAnsi="Times New Roman" w:cs="Times New Roman"/>
          <w:sz w:val="24"/>
          <w:szCs w:val="24"/>
        </w:rPr>
        <w:t>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преформации.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деления клеток.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морфогенеза.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эпигенеза.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32</w:t>
      </w:r>
      <w:r w:rsidRPr="00326016">
        <w:rPr>
          <w:rFonts w:ascii="Times New Roman" w:hAnsi="Times New Roman" w:cs="Times New Roman"/>
          <w:b/>
          <w:sz w:val="24"/>
          <w:szCs w:val="24"/>
        </w:rPr>
        <w:t>. Рефлекс человеческого коленного рефлекса требует неповрежденный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спинной мозг.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гипоталамус.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мозолистое тело.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мозжечок.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продолговатый мозг.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33</w:t>
      </w:r>
      <w:r w:rsidRPr="00326016">
        <w:rPr>
          <w:rFonts w:ascii="Times New Roman" w:hAnsi="Times New Roman" w:cs="Times New Roman"/>
          <w:b/>
          <w:sz w:val="24"/>
          <w:szCs w:val="24"/>
        </w:rPr>
        <w:t>. Звуковые волны, приходящие к слушателю, сначала попадают на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текториальная мембрана.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барабанная перепонка.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 xml:space="preserve">C) </w:t>
      </w:r>
      <w:r w:rsidR="00326016" w:rsidRPr="00326016">
        <w:rPr>
          <w:rFonts w:ascii="Times New Roman" w:hAnsi="Times New Roman" w:cs="Times New Roman"/>
          <w:sz w:val="24"/>
          <w:szCs w:val="24"/>
          <w:lang w:val="ru-RU"/>
        </w:rPr>
        <w:t>улитка</w:t>
      </w:r>
      <w:r w:rsidRPr="00326016">
        <w:rPr>
          <w:rFonts w:ascii="Times New Roman" w:hAnsi="Times New Roman" w:cs="Times New Roman"/>
          <w:sz w:val="24"/>
          <w:szCs w:val="24"/>
        </w:rPr>
        <w:t>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клеточная мембрана.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базилярная мембрана.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34</w:t>
      </w:r>
      <w:r w:rsidRPr="00326016">
        <w:rPr>
          <w:rFonts w:ascii="Times New Roman" w:hAnsi="Times New Roman" w:cs="Times New Roman"/>
          <w:b/>
          <w:sz w:val="24"/>
          <w:szCs w:val="24"/>
        </w:rPr>
        <w:t>. Что из следующего верно для врожденного поведения?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Их выражение слабо зависит от генов.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Оно происходит несмотря на экологические факторы.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Оно есть только у беспозвоночных животных.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Они выражены у большинства организмов в популяции.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Они встречаются у беспозвоночных и некоторых позвоночных животных, но не у млекопитающих.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35</w:t>
      </w:r>
      <w:r w:rsidRPr="00326016">
        <w:rPr>
          <w:rFonts w:ascii="Times New Roman" w:hAnsi="Times New Roman" w:cs="Times New Roman"/>
          <w:b/>
          <w:sz w:val="24"/>
          <w:szCs w:val="24"/>
        </w:rPr>
        <w:t>. Какие из следующих уровней экологической организации расположены в правильной последовательности от большего к меньшему?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сообщество, экосистема, организм, популяция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экосистема, сообщество, популяция, организм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популяция, экосистема, организм, сообщество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организм, популяция, сообщество, экосистема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организм, сообщество, популяция, экосистема</w:t>
      </w:r>
    </w:p>
    <w:sectPr w:rsidR="00D17C94" w:rsidRPr="00326016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C94"/>
    <w:rsid w:val="00326016"/>
    <w:rsid w:val="003F3E3A"/>
    <w:rsid w:val="00D17C94"/>
    <w:rsid w:val="00E849B5"/>
    <w:rsid w:val="00F9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822055-5EBE-421A-AB35-01F74361E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ru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Adlet</dc:creator>
  <cp:lastModifiedBy>Adlet</cp:lastModifiedBy>
  <cp:revision>5</cp:revision>
  <dcterms:created xsi:type="dcterms:W3CDTF">2017-12-06T13:45:00Z</dcterms:created>
  <dcterms:modified xsi:type="dcterms:W3CDTF">2017-12-06T15:00:00Z</dcterms:modified>
</cp:coreProperties>
</file>