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45C" w:rsidRPr="00F6745C" w:rsidRDefault="00F6745C" w:rsidP="00F6745C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РЕСПУБЛИКАНСКИЙ НАУЧНО-ПРАКТИЧЕСКИЙ ЦЕНТР “ДАРЫН”</w:t>
      </w:r>
    </w:p>
    <w:p w:rsidR="00F6745C" w:rsidRPr="00F6745C" w:rsidRDefault="00F6745C" w:rsidP="00F6745C">
      <w:pPr>
        <w:pStyle w:val="Subtitle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745C">
        <w:rPr>
          <w:rFonts w:ascii="Times New Roman" w:hAnsi="Times New Roman" w:cs="Times New Roman"/>
          <w:b/>
          <w:color w:val="000000"/>
          <w:sz w:val="24"/>
          <w:szCs w:val="24"/>
        </w:rPr>
        <w:t>Районная биологическая олимпиада школьников.- 2017</w:t>
      </w:r>
    </w:p>
    <w:p w:rsidR="00F6745C" w:rsidRDefault="00F6745C" w:rsidP="00F6745C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F6745C" w:rsidRPr="00F6745C" w:rsidRDefault="00F6745C" w:rsidP="00F6745C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Время</w:t>
      </w:r>
      <w:r w:rsidR="00A52EB7" w:rsidRPr="00964419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F6745C">
        <w:rPr>
          <w:rFonts w:ascii="Times New Roman" w:hAnsi="Times New Roman" w:cs="Times New Roman"/>
          <w:b/>
          <w:sz w:val="24"/>
          <w:szCs w:val="24"/>
        </w:rPr>
        <w:t xml:space="preserve"> 100 минут</w:t>
      </w:r>
    </w:p>
    <w:p w:rsidR="00255025" w:rsidRDefault="00255025" w:rsidP="00255025">
      <w:pPr>
        <w:pStyle w:val="Title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6745C" w:rsidRPr="00255025" w:rsidRDefault="00255025" w:rsidP="00255025">
      <w:pPr>
        <w:pStyle w:val="Title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u-RU"/>
        </w:rPr>
        <w:t>Каждый вопрос оценивается в 1 балл.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1. Группа организмов, локализованная в одном месте и принадлежащих к одному и тому же виду, называется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биосфера.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сообщество.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популяция.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экосистема.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семья.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2. Известно, что около 25 из 92 природных элементов жизненно важны. Какие четыре из этих 25 элементов составляют примерно 96% живого вещества?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углерод, натрий, водород, азот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углерод, кислород, фосфор, водород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кислород, водород, кальций, азот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углерод, водород, азот, кислород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углерод, кислород, азот, кальций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3. Что из нижеприведенных включает все остальные?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дисахарид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полисахарид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крахмал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углеводы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4. Элемент, присутствующий во всех органических молекулах.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водород.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кислород.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углерод.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азот.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фосфор.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5. Что из нижеприведенных не является полимером?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глюкоза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крахмал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целлюлоза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хитин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ДНК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6. Какая структура является общей для клеток растений и животных?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хлоропласт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клеточная стенка из целлюлозы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центральная вакуоль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митохондрия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E) центриоль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7. Какой термин наиболее точно описывает клеточный процесс разрушения больших молекул на более мелкие?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катализ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метаболизм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анаболизм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обезвоживание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катаболизм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8. Где гликолиз происходит в эукариотических клетках?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матрикс митохондрий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наружная мембрана митохондрий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внутренняя мембрана митохондрий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межмембранное пространство митохондрий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цитозоль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 xml:space="preserve">9. Световые реакции фотосинтеза обеспечивают цикл Кальвина 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световой энергией.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CO</w:t>
      </w:r>
      <w:r w:rsidRPr="00F674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6745C">
        <w:rPr>
          <w:rFonts w:ascii="Times New Roman" w:hAnsi="Times New Roman" w:cs="Times New Roman"/>
          <w:sz w:val="24"/>
          <w:szCs w:val="24"/>
        </w:rPr>
        <w:t xml:space="preserve"> и ATP.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H</w:t>
      </w:r>
      <w:r w:rsidRPr="00F674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6745C">
        <w:rPr>
          <w:rFonts w:ascii="Times New Roman" w:hAnsi="Times New Roman" w:cs="Times New Roman"/>
          <w:sz w:val="24"/>
          <w:szCs w:val="24"/>
        </w:rPr>
        <w:t>O и НAДФH.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АТФ и НАДФН.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сахар и O</w:t>
      </w:r>
      <w:r w:rsidRPr="00F674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6745C">
        <w:rPr>
          <w:rFonts w:ascii="Times New Roman" w:hAnsi="Times New Roman" w:cs="Times New Roman"/>
          <w:sz w:val="24"/>
          <w:szCs w:val="24"/>
        </w:rPr>
        <w:t>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10. Начиная с оплодотворенной яйцеклетки (зиготы), серия из пяти клеточных делений привела бы к раннему эмбриону с количеством клеток?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4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8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16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32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64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11. Что из следующего не происходит во время митоза?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конденсация хромосом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репликация ДНК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отделение сестринских хроматид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формирование веретена деления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расщепление ядра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12. Что из нижеперечисленного свойственно для всех эукариотических организмов?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I. Чередование поколений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II. Мейоз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III. Оплодотворение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IV. Гаметы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V. Споры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I, IV и 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I, II и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II, III и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II, IV и 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E) I, II, III, IV и V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13. Сколько уникальных гамет может произвести человек с генотипом AaBbCCDdEE?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4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8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16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32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64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14. У кошек черный окрас меха сцеплен с X-хромосомой; другой аллель в этом локусе вызывает оранжевый окрас. Гетерозигота - черепаховый окрас. Какого рода потомство вы ожидаете от скрещивания черной самки и оранжевого самца?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черепаховые самки; черепаховые самцы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черные самки; оранжевые самцы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оранжевые самки; оранжевые самцы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черепаховые самки; черные самцы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оранжевые самки; черные самцы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15. Цитозин составляет 42% нуклеотидов в образце ДНК организма. Примерно, какой процент нуклеотидов в этом образце будет составлять тимин?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8%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16%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31%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42%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Он не может быть определен из предоставленной информации.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16. Триплет оснований в матричной цепи ДНК составляет 5 АГТ3'. Соответствующий кодон для транскрибируемой мРНК: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A) 3 '</w:t>
      </w:r>
      <w:r w:rsidRPr="00F6745C">
        <w:rPr>
          <w:rFonts w:ascii="Times New Roman" w:hAnsi="Times New Roman" w:cs="Times New Roman"/>
          <w:sz w:val="24"/>
          <w:szCs w:val="24"/>
        </w:rPr>
        <w:t>УЦА</w:t>
      </w:r>
      <w:r w:rsidRPr="00F6745C">
        <w:rPr>
          <w:rFonts w:ascii="Times New Roman" w:hAnsi="Times New Roman" w:cs="Times New Roman"/>
          <w:sz w:val="24"/>
          <w:szCs w:val="24"/>
          <w:lang w:val="en-US"/>
        </w:rPr>
        <w:t xml:space="preserve"> 5'.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B) 3 '</w:t>
      </w:r>
      <w:r w:rsidRPr="00F6745C">
        <w:rPr>
          <w:rFonts w:ascii="Times New Roman" w:hAnsi="Times New Roman" w:cs="Times New Roman"/>
          <w:sz w:val="24"/>
          <w:szCs w:val="24"/>
        </w:rPr>
        <w:t>УГА</w:t>
      </w:r>
      <w:r w:rsidRPr="00F6745C">
        <w:rPr>
          <w:rFonts w:ascii="Times New Roman" w:hAnsi="Times New Roman" w:cs="Times New Roman"/>
          <w:sz w:val="24"/>
          <w:szCs w:val="24"/>
          <w:lang w:val="en-US"/>
        </w:rPr>
        <w:t xml:space="preserve"> 5'.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5 'ТЦА 3'.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3 'AЦУ 5'.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либо 5’ УЦA 3’, либо 5’ TЦA 3’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17. Какая из следующих характеристик, структур или процессов являются общими для бактерий и вирусов?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обмен веществ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рибосомы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генетический материал, состоящий из нуклеиновой кислоты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деление клеток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независимое существование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18. Которые из следующих анатомических структур гомологичны костям в крыле птицы?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хрящ в спинном плавнике акулы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кости в задней конечности кенгуру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хитиновые стойки в крыле бабочки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костные лучи в хвостовом плавнике летающей рыбы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кости в плавнике кита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lastRenderedPageBreak/>
        <w:t>19. У популяции плодовых мух есть ген с двумя аллелями A1 и A2. Эксперименты показывают, что 70% гамет, произведенных в популяции, содержат аллель A1. Если популяция находится в равновесии Харди-Вайнберга, какая доля мух несет как A1, так и A2?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0,7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0,49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0,21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0,42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0,09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20. Что такое макроэволюция?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Это то же самое, что и микроэволюция, но включает в себя происхождение новых видов.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Это эволюция выше уровня видов.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Это эволюция микроскопических организмов в организмы, которые можно увидеть невооруженным глазом.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Это изменение частоты аллелей или генов в течение многих поколений.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Это концептуальная связь между раздражительностью и адаптацией.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21. Что из нижеприведенных является правильной последовательностью событий в происхождении жизни?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I. Образование протобионтов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II. Синтез органических мономеров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III. Синтез органических полимеров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IV. Формирование генетических систем на основе ДНК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A) I, II, III,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B) I, III, II,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C) II, III, I,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D) II, III, IV, I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22. Фотосинтез, который выделяет O</w:t>
      </w:r>
      <w:r w:rsidRPr="00F6745C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F6745C">
        <w:rPr>
          <w:rFonts w:ascii="Times New Roman" w:hAnsi="Times New Roman" w:cs="Times New Roman"/>
          <w:b/>
          <w:sz w:val="24"/>
          <w:szCs w:val="24"/>
        </w:rPr>
        <w:t xml:space="preserve"> имеется у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цианобактерий.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хламидии.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архей.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актиномицетов.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хемоавтотрофные бактерии.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23. Все простейшие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гетеротрофы.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эукариот.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симбионты.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автотрофы.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прокариоты.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24. Какое из данных растений является наземным растением, которое имеет спермотозоид со жгутком и жизненный цикл с преобладанием гаметофита?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папоротник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мох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ель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D) тюльпан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хлорелла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25. Что из ниже перечисленных НЕ ЯВЛЯЕТСЯ общим у голосеменных и покрытосеменных?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семена.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пыльца.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сосудистая ткань.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завязь.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яйцеклетки.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26. Фотосинтетический симбионт лишайника часто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мох.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зеленая водоросль.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бурая водоросль.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аскомицет.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небольшое сосудистое растение.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27. Что из перечисленного уникально для животных?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клетки, которые имеют митохондрии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структурный углевод - хитин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нервная проводимость и мышечное движение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гетеротрофия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размножение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28. Орган дыхания большинства червей.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почки.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жабры.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кожа.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легкие.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трахеи.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29. Какая эпоха известна как «эра рептилий»?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кайнозой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мезозой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палеозой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девон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кембрий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30. Какая характеристика отличает существующих птиц от других существующих позвоночных?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теплокровность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перья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амниотическое яйцо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полет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четырехкамерное сердце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31. Наземные растения состоят из всех нижеприведенных типов тканей, кроме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мезодерма.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покровная.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образовательная.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D) проводящая.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основная.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32. Функция луба.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защита.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транспорт минералов.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транспорт воды.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транспорт сахаров.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запас питательных веществ.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33. Какое из следующего является правильным порядком цветочных органов извне внутрь цветка?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A) лепестки → чашелистики → тычинки → пестик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B) чашелистики → тычинки → лепестки → пестик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C) спор → гаметы → зигота → эмбрион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D) чашелистики → лепестки → тычинки → пестик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E) мужской гаметофит → женский гаметофит → чашелистики → лепестки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34. Механическое пищеварение происходит в: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I. Ротовая полость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II. Пищевод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III. Желудок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IV. Тонкий кишечник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V. Толстый кишечник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I, II.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B) I, II, III.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C) II, IV, V.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IV, V.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I, III.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35. Что из следующего развивает наибольшее давление на кровь в аорте млекопитающих?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левое предсердие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правый желудочек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левый желудочек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правое предсердие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коронарная артерия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36. Врожденный иммунитет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немедленно активируется при заражении.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зависит от предыдущего воздействия инфицированного животного на тот же самый патоген.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основан на распознавании антигенов, специфичных для разных патогенов.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встречается только у позвоночных животных.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использует высокоспецифичные рецепторы антигенов на В-клетках.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37. Органы выделения, известные как мальпигиевые сосуды, присутствуют у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дождевых червей.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плоских червей.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насекомых.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D) медуз.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морских звезд.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38. Все гормоны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вырабатываются эндокринными железами.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являются жирорастворимыми молекулами.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переносятся в клетки-мишени через крови.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являются белковыми молекулами.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вызывают тот же биологический ответ для всех клеток-мишеней.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39. Во время беременности у человека развиваются зачатки всех органов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в первом триместре.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во втором триместре.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в третьем триместре.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D), в то время как эмбрион находится в яйцеводе.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во время стадии бластоцисты.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40. По мере развития эмбриона новые клетки производятся в результате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 xml:space="preserve">A) </w:t>
      </w:r>
      <w:r w:rsidR="00964419">
        <w:rPr>
          <w:rFonts w:ascii="Times New Roman" w:hAnsi="Times New Roman" w:cs="Times New Roman"/>
          <w:sz w:val="24"/>
          <w:szCs w:val="24"/>
          <w:lang w:val="ru-RU"/>
        </w:rPr>
        <w:t>дифференциация</w:t>
      </w:r>
      <w:r w:rsidRPr="00F6745C">
        <w:rPr>
          <w:rFonts w:ascii="Times New Roman" w:hAnsi="Times New Roman" w:cs="Times New Roman"/>
          <w:sz w:val="24"/>
          <w:szCs w:val="24"/>
        </w:rPr>
        <w:t>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преформации.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деления клеток.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морфогенеза.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эпигенеза.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41. Рефлекс человеческого коленного рефлекса требует неповрежденный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спинной мозг.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гипоталамус.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мозолистое тело.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мозжечок.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продолговатый мозг.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42. Звуковые волны, приходящие к слушателю, сначала попадают на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текториальная мембрана.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барабанная перепонка.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 xml:space="preserve">C) </w:t>
      </w:r>
      <w:r w:rsidR="00964419">
        <w:rPr>
          <w:rFonts w:ascii="Times New Roman" w:hAnsi="Times New Roman" w:cs="Times New Roman"/>
          <w:sz w:val="24"/>
          <w:szCs w:val="24"/>
          <w:lang w:val="ru-RU"/>
        </w:rPr>
        <w:t>улитка</w:t>
      </w:r>
      <w:r w:rsidRPr="00F6745C">
        <w:rPr>
          <w:rFonts w:ascii="Times New Roman" w:hAnsi="Times New Roman" w:cs="Times New Roman"/>
          <w:sz w:val="24"/>
          <w:szCs w:val="24"/>
        </w:rPr>
        <w:t>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клеточная мембрана.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базилярная мембрана.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43. Что из следующего верно для врожденного поведения?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Их выражение слабо зависит от генов.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Оно происходит несмотря на экологические факторы.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Оно есть только у беспозвоночных животных.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Они выражены у большинства организмов в популяции.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Они встречаются у беспозвоночных и некоторых позвоночных животных, но не у млекопитающих.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44. Какие из следующих уровней экологической организации расположены в правильной последовательности от большего к меньшему?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сообщество, экосистема, организм, популяция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экосистема, сообщество, популяция, организм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популяция, экосистема, организм, сообщество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D) организм, популяция, сообщество, экосистема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организм, сообщество, популяция, экосистема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 xml:space="preserve">45. Эколог записал 12 белохвостых оленей, </w:t>
      </w:r>
      <w:r w:rsidRPr="00F6745C">
        <w:rPr>
          <w:rFonts w:ascii="Times New Roman" w:hAnsi="Times New Roman" w:cs="Times New Roman"/>
          <w:b/>
          <w:i/>
          <w:sz w:val="24"/>
          <w:szCs w:val="24"/>
        </w:rPr>
        <w:t>Odocoileus virginianus</w:t>
      </w:r>
      <w:r w:rsidRPr="00F6745C">
        <w:rPr>
          <w:rFonts w:ascii="Times New Roman" w:hAnsi="Times New Roman" w:cs="Times New Roman"/>
          <w:b/>
          <w:sz w:val="24"/>
          <w:szCs w:val="24"/>
        </w:rPr>
        <w:t>, на квадратный километр в одном лесу и 20 на квадратный километр в другом лесу. Что сравнивал эколог?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плотность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распространение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грузоподъемность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отряды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Е) диапазон</w:t>
      </w: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sectPr w:rsidR="00D86522" w:rsidRPr="00F6745C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D86522"/>
    <w:rsid w:val="00255025"/>
    <w:rsid w:val="00964419"/>
    <w:rsid w:val="00A52EB7"/>
    <w:rsid w:val="00D86522"/>
    <w:rsid w:val="00F6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27F3EC-AE93-4CD5-BA46-F75C2C4D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ru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1389</Words>
  <Characters>7922</Characters>
  <Application>Microsoft Office Word</Application>
  <DocSecurity>0</DocSecurity>
  <Lines>66</Lines>
  <Paragraphs>18</Paragraphs>
  <ScaleCrop>false</ScaleCrop>
  <Company/>
  <LinksUpToDate>false</LinksUpToDate>
  <CharactersWithSpaces>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Adlet</cp:lastModifiedBy>
  <cp:revision>5</cp:revision>
  <dcterms:created xsi:type="dcterms:W3CDTF">2017-12-06T14:51:00Z</dcterms:created>
  <dcterms:modified xsi:type="dcterms:W3CDTF">2017-12-06T15:00:00Z</dcterms:modified>
</cp:coreProperties>
</file>